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88E" w:rsidRPr="00AE488E" w:rsidRDefault="00AE488E" w:rsidP="00AE488E">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bookmarkStart w:id="0" w:name="_GoBack"/>
      <w:r w:rsidRPr="00AE488E">
        <w:rPr>
          <w:rFonts w:ascii="微软雅黑" w:eastAsia="微软雅黑" w:hAnsi="微软雅黑" w:cs="宋体" w:hint="eastAsia"/>
          <w:b/>
          <w:bCs/>
          <w:color w:val="000000"/>
          <w:kern w:val="36"/>
          <w:sz w:val="36"/>
          <w:szCs w:val="36"/>
        </w:rPr>
        <w:t>习近平在中国科学院第十九次院士大会</w:t>
      </w:r>
      <w:bookmarkEnd w:id="0"/>
      <w:r w:rsidRPr="00AE488E">
        <w:rPr>
          <w:rFonts w:ascii="微软雅黑" w:eastAsia="微软雅黑" w:hAnsi="微软雅黑" w:cs="宋体" w:hint="eastAsia"/>
          <w:b/>
          <w:bCs/>
          <w:color w:val="000000"/>
          <w:kern w:val="36"/>
          <w:sz w:val="36"/>
          <w:szCs w:val="36"/>
        </w:rPr>
        <w:t>、中国工程院第十四次院士大会上的讲话</w:t>
      </w:r>
    </w:p>
    <w:p w:rsidR="00AE488E" w:rsidRPr="00AE488E" w:rsidRDefault="00AE488E" w:rsidP="00AE488E">
      <w:pPr>
        <w:widowControl/>
        <w:shd w:val="clear" w:color="auto" w:fill="FFFFFF"/>
        <w:spacing w:after="150"/>
        <w:jc w:val="center"/>
        <w:outlineLvl w:val="1"/>
        <w:rPr>
          <w:rFonts w:ascii="宋体" w:eastAsia="宋体" w:hAnsi="宋体" w:cs="宋体" w:hint="eastAsia"/>
          <w:b/>
          <w:bCs/>
          <w:color w:val="000000"/>
          <w:kern w:val="0"/>
          <w:sz w:val="24"/>
          <w:szCs w:val="24"/>
        </w:rPr>
      </w:pPr>
      <w:r w:rsidRPr="00AE488E">
        <w:rPr>
          <w:rFonts w:ascii="宋体" w:eastAsia="宋体" w:hAnsi="宋体" w:cs="宋体" w:hint="eastAsia"/>
          <w:b/>
          <w:bCs/>
          <w:color w:val="000000"/>
          <w:kern w:val="0"/>
          <w:sz w:val="24"/>
          <w:szCs w:val="24"/>
        </w:rPr>
        <w:t>（2018年5月28日）</w:t>
      </w:r>
    </w:p>
    <w:p w:rsidR="00AE488E" w:rsidRPr="00AE488E" w:rsidRDefault="00AE488E" w:rsidP="00AE488E">
      <w:pPr>
        <w:widowControl/>
        <w:shd w:val="clear" w:color="auto" w:fill="FFFFFF"/>
        <w:spacing w:before="150"/>
        <w:jc w:val="center"/>
        <w:rPr>
          <w:rFonts w:ascii="宋体" w:eastAsia="宋体" w:hAnsi="宋体" w:cs="宋体" w:hint="eastAsia"/>
          <w:color w:val="000000"/>
          <w:kern w:val="0"/>
          <w:sz w:val="18"/>
          <w:szCs w:val="18"/>
        </w:rPr>
      </w:pPr>
      <w:r w:rsidRPr="00AE488E">
        <w:rPr>
          <w:rFonts w:ascii="宋体" w:eastAsia="宋体" w:hAnsi="宋体" w:cs="宋体" w:hint="eastAsia"/>
          <w:color w:val="000000"/>
          <w:kern w:val="0"/>
          <w:sz w:val="18"/>
          <w:szCs w:val="18"/>
        </w:rPr>
        <w:t>2018年05月29日07:46    来源：</w:t>
      </w:r>
      <w:hyperlink r:id="rId7" w:tgtFrame="_blank" w:history="1">
        <w:r w:rsidRPr="00AE488E">
          <w:rPr>
            <w:rFonts w:ascii="宋体" w:eastAsia="宋体" w:hAnsi="宋体" w:cs="宋体" w:hint="eastAsia"/>
            <w:color w:val="000000"/>
            <w:kern w:val="0"/>
            <w:sz w:val="18"/>
            <w:szCs w:val="18"/>
          </w:rPr>
          <w:t>人民网－人民日报</w:t>
        </w:r>
      </w:hyperlink>
    </w:p>
    <w:p w:rsidR="00AE488E" w:rsidRPr="00AE488E" w:rsidRDefault="00AE488E" w:rsidP="00AE488E">
      <w:pPr>
        <w:widowControl/>
        <w:shd w:val="clear" w:color="auto" w:fill="FFFFFF"/>
        <w:spacing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各位院士，同志们，朋友们：</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今天，中国科学院第十九次院士大会、中国工程院第十四次院士大会隆重开幕了。这是党的十九大后我国科技界召开的一次盛会。首先，我代表党中央，向大会的召开表示热烈的祝贺！向大家并通过大家，向全国广大科技工作者致以诚挚的问候！</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党的十九大提出了新时代坚持和发展中国特色社会主义的战略任务，描绘了把我国建成社会主义现代化强国的宏伟蓝图，开启了实现中华民族伟大复兴的新征程。实现建成社会主义现代化强国的伟大目标，实现中华民族伟大复兴的中国梦，我们必须具有强大的科技实力和创新能力。</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党的十八大以来，我们总结我国科技事业发展实践，观察大势，谋划全局，深化改革，全面发力，推动我国科技事业发生历史性变革、取得历史性成就。</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我们坚持党对科技事业的领导，健全党对科技工作的领导体制，发挥党的领导政治优势，深化对创新发展规律、科技管理规律、人才成长规律的认识，抓重大、抓尖端、抓基础，为我国科技事业发展提供了坚强政治保证。</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lastRenderedPageBreak/>
        <w:t xml:space="preserve">　　——我们坚持建设世界科技强国的奋斗目标，健全国家创新体系，强化建设世界科技强国对建设社会主义现代化强国的战略支撑，掌握全球科技竞争先机，在前沿领域乘势而上、奋勇争先，在更高层次、更大范围发挥科技创新的引领作用。</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我们坚持走中国特色自主创新道路，坚持创新是第一动力，坚持抓创新就是抓发展、谋创新就是谋未来，明确我国科技创新主攻方向和突破口，努力实现优势领域、关键技术重大突破，主要创新指标进入世界前列。</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——我们坚持以深化改革激发创新活力，推出一系列科技体制改革重大举措，加强创新驱动系统能力整合，打通科技和经济社会发展通道，不断释放创新潜能，加速聚集创新要素，提升国家创新体系整体效能。</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我们坚持创新驱动实质是人才驱动，强调人才是创新的第一资源，不断改善人才发展环境、激发人才创造活力，大力培养造就一大批具有全球视野和国际水平的战略科技人才、科技领军人才、青年科技人才和高水平创新团队。</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我们坚持融入全球科技创新网络，树立人类命运共同体意识，深入参与全球科技创新治理，主动发起全球性创新议题，全面提高我国科技创新的全球化水平和国际影响力，我国对世界科技创新贡献率大幅提高，我国成为全球创新版图中日益重要的一极。</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这些年来，在党中央坚强领导下，在全国科技界和社会各界共同努力下，我国科技事业密集发力、加速跨越，实现了历史性、整体性、格</w:t>
      </w:r>
      <w:r w:rsidRPr="00AE488E">
        <w:rPr>
          <w:rFonts w:ascii="微软雅黑" w:eastAsia="微软雅黑" w:hAnsi="微软雅黑" w:cs="宋体" w:hint="eastAsia"/>
          <w:color w:val="000000"/>
          <w:kern w:val="0"/>
          <w:sz w:val="27"/>
          <w:szCs w:val="27"/>
        </w:rPr>
        <w:lastRenderedPageBreak/>
        <w:t>局性重大变化，重大创新成果竞相涌现，一些前沿方向开始进入并行、领跑阶段，科技实力正处于从量的积累向质的飞跃、点的突破向系统能力提升的重要时期。</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——我们着力推进基础研究和应用基础研究，化学、材料、物理等</w:t>
      </w:r>
      <w:proofErr w:type="gramStart"/>
      <w:r w:rsidRPr="00AE488E">
        <w:rPr>
          <w:rFonts w:ascii="微软雅黑" w:eastAsia="微软雅黑" w:hAnsi="微软雅黑" w:cs="宋体" w:hint="eastAsia"/>
          <w:color w:val="000000"/>
          <w:kern w:val="0"/>
          <w:sz w:val="27"/>
          <w:szCs w:val="27"/>
        </w:rPr>
        <w:t>学科居</w:t>
      </w:r>
      <w:proofErr w:type="gramEnd"/>
      <w:r w:rsidRPr="00AE488E">
        <w:rPr>
          <w:rFonts w:ascii="微软雅黑" w:eastAsia="微软雅黑" w:hAnsi="微软雅黑" w:cs="宋体" w:hint="eastAsia"/>
          <w:color w:val="000000"/>
          <w:kern w:val="0"/>
          <w:sz w:val="27"/>
          <w:szCs w:val="27"/>
        </w:rPr>
        <w:t>世界前列，铁基超导材料保持国际最高转变温度，量子反常霍尔效应、多光子纠缠世界领先，中微子振荡、干细胞、利用体细胞克隆猕猴等取得重要原创性突破，悟空、墨子、慧眼、碳卫星等系列科学实验卫星成功发射，500米口径球面射电望远镜、上海光源、全超导托卡马克核聚变装置等重大科研基础设施为我国开展世界级科学研究奠定了重要物质技术基础。</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——我们着力推进面向国家重大需求的战略高技术研究，超级计算机连续10次蝉联世界之冠，采用国产芯片的“神威·太湖之光”获得高性能计算应用最高奖“戈登·贝尔”奖，载人航天</w:t>
      </w:r>
      <w:proofErr w:type="gramStart"/>
      <w:r w:rsidRPr="00AE488E">
        <w:rPr>
          <w:rFonts w:ascii="微软雅黑" w:eastAsia="微软雅黑" w:hAnsi="微软雅黑" w:cs="宋体" w:hint="eastAsia"/>
          <w:color w:val="000000"/>
          <w:kern w:val="0"/>
          <w:sz w:val="27"/>
          <w:szCs w:val="27"/>
        </w:rPr>
        <w:t>和探月工程取得</w:t>
      </w:r>
      <w:proofErr w:type="gramEnd"/>
      <w:r w:rsidRPr="00AE488E">
        <w:rPr>
          <w:rFonts w:ascii="微软雅黑" w:eastAsia="微软雅黑" w:hAnsi="微软雅黑" w:cs="宋体" w:hint="eastAsia"/>
          <w:color w:val="000000"/>
          <w:kern w:val="0"/>
          <w:sz w:val="27"/>
          <w:szCs w:val="27"/>
        </w:rPr>
        <w:t>“天宫”、“神舟”、“嫦娥”、“长征”系列等重要成果，北斗导航</w:t>
      </w:r>
      <w:proofErr w:type="gramStart"/>
      <w:r w:rsidRPr="00AE488E">
        <w:rPr>
          <w:rFonts w:ascii="微软雅黑" w:eastAsia="微软雅黑" w:hAnsi="微软雅黑" w:cs="宋体" w:hint="eastAsia"/>
          <w:color w:val="000000"/>
          <w:kern w:val="0"/>
          <w:sz w:val="27"/>
          <w:szCs w:val="27"/>
        </w:rPr>
        <w:t>进入组</w:t>
      </w:r>
      <w:proofErr w:type="gramEnd"/>
      <w:r w:rsidRPr="00AE488E">
        <w:rPr>
          <w:rFonts w:ascii="微软雅黑" w:eastAsia="微软雅黑" w:hAnsi="微软雅黑" w:cs="宋体" w:hint="eastAsia"/>
          <w:color w:val="000000"/>
          <w:kern w:val="0"/>
          <w:sz w:val="27"/>
          <w:szCs w:val="27"/>
        </w:rPr>
        <w:t>网新时代，载人深潜、深地探测、国产航母、大型先进压水堆和高温气冷堆核电、天然气水合物勘查开发、纳米催化、金属纳米结构材料等正在进入世界先进行列。</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——我们着力引领产业向中高端迈进，复兴号高速列车迈出从追赶到领跑的关键一步，超</w:t>
      </w:r>
      <w:proofErr w:type="gramStart"/>
      <w:r w:rsidRPr="00AE488E">
        <w:rPr>
          <w:rFonts w:ascii="微软雅黑" w:eastAsia="微软雅黑" w:hAnsi="微软雅黑" w:cs="宋体" w:hint="eastAsia"/>
          <w:color w:val="000000"/>
          <w:kern w:val="0"/>
          <w:sz w:val="27"/>
          <w:szCs w:val="27"/>
        </w:rPr>
        <w:t>超</w:t>
      </w:r>
      <w:proofErr w:type="gramEnd"/>
      <w:r w:rsidRPr="00AE488E">
        <w:rPr>
          <w:rFonts w:ascii="微软雅黑" w:eastAsia="微软雅黑" w:hAnsi="微软雅黑" w:cs="宋体" w:hint="eastAsia"/>
          <w:color w:val="000000"/>
          <w:kern w:val="0"/>
          <w:sz w:val="27"/>
          <w:szCs w:val="27"/>
        </w:rPr>
        <w:t>临界燃煤发电、特高压输变电、杂交水稻、海水稻等世界领先，移动通信、语音识别、新能源汽车、第三代核电“华龙一号”、掘进装备等跻身世界前列，集成电路制造、C919大型客机、</w:t>
      </w:r>
      <w:r w:rsidRPr="00AE488E">
        <w:rPr>
          <w:rFonts w:ascii="微软雅黑" w:eastAsia="微软雅黑" w:hAnsi="微软雅黑" w:cs="宋体" w:hint="eastAsia"/>
          <w:color w:val="000000"/>
          <w:kern w:val="0"/>
          <w:sz w:val="27"/>
          <w:szCs w:val="27"/>
        </w:rPr>
        <w:lastRenderedPageBreak/>
        <w:t>高档数控机床、大型船舶制造装备等加快追赶国际先进水平，</w:t>
      </w:r>
      <w:proofErr w:type="gramStart"/>
      <w:r w:rsidRPr="00AE488E">
        <w:rPr>
          <w:rFonts w:ascii="微软雅黑" w:eastAsia="微软雅黑" w:hAnsi="微软雅黑" w:cs="宋体" w:hint="eastAsia"/>
          <w:color w:val="000000"/>
          <w:kern w:val="0"/>
          <w:sz w:val="27"/>
          <w:szCs w:val="27"/>
        </w:rPr>
        <w:t>龙门五轴</w:t>
      </w:r>
      <w:proofErr w:type="gramEnd"/>
      <w:r w:rsidRPr="00AE488E">
        <w:rPr>
          <w:rFonts w:ascii="微软雅黑" w:eastAsia="微软雅黑" w:hAnsi="微软雅黑" w:cs="宋体" w:hint="eastAsia"/>
          <w:color w:val="000000"/>
          <w:kern w:val="0"/>
          <w:sz w:val="27"/>
          <w:szCs w:val="27"/>
        </w:rPr>
        <w:t>机床、8万吨模锻压力机等装备填补多项国内空白，自主研发的人工智能深度学习芯片实现商业化应用，超导磁共振等医疗器械实现国产化替代，重大传染病防控和疫苗研制、重大新药创制等有力改善民生福祉。</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我们着力完善国家创新体系，国家技术创新中心、国家重点实验室等创新基地形成系统布局，在科技计划管理、成果转化、评价奖励等方面大胆改革，企业创新主体地位和主导作用显著增强，科技创新人才加速集聚成长。</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——我们着力推动经济建设和国防建设融合发展，深化国防科技工业体制改革，提高军民协同创新能力，完善军民协同创新机制。</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各位院士，同志们、朋友们！</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进入21世纪以来，全球科技创新进入空前密集活跃的时期，新一轮科技革命和产业变革正在重构全球创新版图、重塑全球经济结构。以人工智能、量子信息、移动通信、物联网、区块链为代表的新一代信息技术加速突破应用，以合成生物学、基因编辑、脑科学、再生医学等为代表的生命科学领域孕育新的变革，融合机器人、数字化、新材料的先进制造技术正在加速推进制造业向智能化、服务化、绿色化转型，以清洁高效可持续为目标的能源技术加速发展将引发全球能源变革，空间和海洋技术正在拓展人类生存发展新疆域。总之，信息、生命、制造、能源、空间、海洋等的原创突破为前沿技术、颠覆性技术提供了更多创新源泉，学科之间、科学和技术之间、技术之间、自然科学和人文社会科</w:t>
      </w:r>
      <w:r w:rsidRPr="00AE488E">
        <w:rPr>
          <w:rFonts w:ascii="微软雅黑" w:eastAsia="微软雅黑" w:hAnsi="微软雅黑" w:cs="宋体" w:hint="eastAsia"/>
          <w:color w:val="000000"/>
          <w:kern w:val="0"/>
          <w:sz w:val="27"/>
          <w:szCs w:val="27"/>
        </w:rPr>
        <w:lastRenderedPageBreak/>
        <w:t>学之间日益呈现交叉融合趋势，科学技术从来没有像今天这样深刻影响着国家前途命运，从来没有像今天这样深刻影响着人民生活福祉。</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当前，我国科技领域仍然存在一些亟待解决的突出问题，特别是同党的十九大提出的新任务新要求相比，我国科技在视野格局、创新能力、资源配置、体制政策等方面存在诸多</w:t>
      </w:r>
      <w:proofErr w:type="gramStart"/>
      <w:r w:rsidRPr="00AE488E">
        <w:rPr>
          <w:rFonts w:ascii="微软雅黑" w:eastAsia="微软雅黑" w:hAnsi="微软雅黑" w:cs="宋体" w:hint="eastAsia"/>
          <w:color w:val="000000"/>
          <w:kern w:val="0"/>
          <w:sz w:val="27"/>
          <w:szCs w:val="27"/>
        </w:rPr>
        <w:t>不</w:t>
      </w:r>
      <w:proofErr w:type="gramEnd"/>
      <w:r w:rsidRPr="00AE488E">
        <w:rPr>
          <w:rFonts w:ascii="微软雅黑" w:eastAsia="微软雅黑" w:hAnsi="微软雅黑" w:cs="宋体" w:hint="eastAsia"/>
          <w:color w:val="000000"/>
          <w:kern w:val="0"/>
          <w:sz w:val="27"/>
          <w:szCs w:val="27"/>
        </w:rPr>
        <w:t>适应的地方。我国基础科学研究短板依然突出，企业对基础研究重视不够，重大原创性成果缺乏，底层基础技术、基础工艺能力不足，工业母机、高端芯片、基础软硬件、开发平台、基本算法、基础元器件、基础材料等瓶颈仍然突出，关键核心技术受制于人的局面没有得到根本性改变。我国技术研发聚焦产业发展瓶颈和需求不够，以全球视野谋划科技开放合作还不够，科技成果转化能力不强。我国人才发展体制机制还不完善，激发人才创新创造活力的激励机制还不健全，顶尖人才和团队比较缺乏。我国科技管理体制还不能完全适应建设世界科技强国的需要，科技体制改革许多重大决策落实还没有形成合力，科技创新政策与经济、产业政策的统筹衔接还不够，全社会鼓励创新、包容创新的机制和环境有待优化。</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中国要强盛、要复兴，就一定要大力发展科学技术，努力成为世界主要科学中心和创新高地。我们比历史上任何时期都更接近中华民族伟大复兴的目标，我们比历史上任何时期都更需要建设世界科技强国！</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现在，我们迎来了世界新一轮科技革命和产业变革同我国转变发展方式的历史性交汇期，既面临着千载难逢的历史机遇，又面临着差距拉</w:t>
      </w:r>
      <w:r w:rsidRPr="00AE488E">
        <w:rPr>
          <w:rFonts w:ascii="微软雅黑" w:eastAsia="微软雅黑" w:hAnsi="微软雅黑" w:cs="宋体" w:hint="eastAsia"/>
          <w:color w:val="000000"/>
          <w:kern w:val="0"/>
          <w:sz w:val="27"/>
          <w:szCs w:val="27"/>
        </w:rPr>
        <w:lastRenderedPageBreak/>
        <w:t>大的严峻挑战。我们必须清醒认识到，有的历史性交汇期可能产生同频共振，有的历史性交汇期也可能擦肩而过。</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形势逼人，挑战逼人，使命逼人。我国广大科技工作者要把握大势、抢占先机，直面问题、迎难而上，瞄准世界科技前沿，引领科技发展方向，肩负起历史赋予的重任，勇做新时代科技创新的排头兵。</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第一，充分认识创新是第一动力，提供高质量科技供给，着力支撑现代化经济体系建设。《墨经》中写道，“力，形之所以奋也”，就是说动力是使物体运动的原因。要以提高发展质量和效益为中心，以支撑供给侧结构性改革为主线，把提高供给体系质量作为主攻方向，推动经济发展质量变革、效率变革、动力变革，显著增强我国经济质量优势。要通过补短板、挖潜力、增优势，促进资源要素高效流动和资源优化配置，推动产业链再造和价值链提升，满足有效需求和潜在需求，实现供需匹配和动态均衡发展，改善市场发展预期，提振实体经济发展信心。</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世界正在进入以信息产业为主导的经济发展时期。我们要把握数字化、网络化、智能化融合发展的契机，以信息化、智能化为杠杆培育新动能。要突出先导性和支柱性，优先培育和大力发展一批战略性新兴产业集群，构建产业体系新支柱。要推进互联网、大数据、人工智能同实体经济深度融合，做大做</w:t>
      </w:r>
      <w:proofErr w:type="gramStart"/>
      <w:r w:rsidRPr="00AE488E">
        <w:rPr>
          <w:rFonts w:ascii="微软雅黑" w:eastAsia="微软雅黑" w:hAnsi="微软雅黑" w:cs="宋体" w:hint="eastAsia"/>
          <w:color w:val="000000"/>
          <w:kern w:val="0"/>
          <w:sz w:val="27"/>
          <w:szCs w:val="27"/>
        </w:rPr>
        <w:t>强数字</w:t>
      </w:r>
      <w:proofErr w:type="gramEnd"/>
      <w:r w:rsidRPr="00AE488E">
        <w:rPr>
          <w:rFonts w:ascii="微软雅黑" w:eastAsia="微软雅黑" w:hAnsi="微软雅黑" w:cs="宋体" w:hint="eastAsia"/>
          <w:color w:val="000000"/>
          <w:kern w:val="0"/>
          <w:sz w:val="27"/>
          <w:szCs w:val="27"/>
        </w:rPr>
        <w:t>经济。要以智能制造为主攻方向推动产业技术变革和优化升级，推动制造业产业模式和企业形态根本性转变，以“鼎新”带动“革故”，以增量带动存量，促进我国产业迈向全球价值链中高端。</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lastRenderedPageBreak/>
        <w:t xml:space="preserve">　　第二，矢志不移自主创新，坚定创新信心，着力增强自主创新能力。只有自信的国家和民族，才能在通往未来的道路上行稳致远。树高叶茂，系于根深。自力更生是中华民族自立于世界民族之林的奋斗基点，自主创新是我们攀登世界科技高峰的必由之路。“吾心信其可行，则移山填海之难，终有成功之日；吾心信其不可行，则反掌折枝之易，亦无收效之期也。”创新从来都是九死一生，但我们必须有“亦余心之所善兮，虽九死其犹未悔”的豪情。我国广大科技工作者要有强烈的创新信心和决心，既不妄自菲薄，也不妄自尊大，勇于攻坚克难、追求卓越、赢得胜利，积极抢占科技竞争和未来发展制高点。</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实践反复告诉我们，关键核心技术是要不来、买不来、讨不来的。只有把关键核心技术掌握在自己手中，才能从根本上保障国家经济安全、国防安全和其他安全。要增强“四个自信”，以关键共性技术、前沿引领技术、现代工程技术、颠覆性技术创新为突破口，敢于走前人没走过的路，努力实现关键核心技术自主可控，把创新主动权、发展主动权牢牢掌握在自己手中。</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建设世界科技强国，得有标志性科技成就。要强化战略导向和目标引导，强化科技创新体系能力，加快构筑支撑高端引领的先发优势，加强对关系根本和全局的科学问题的研究部署，在关键领域、卡脖子的地方下大功夫，集合精锐力量，</w:t>
      </w:r>
      <w:proofErr w:type="gramStart"/>
      <w:r w:rsidRPr="00AE488E">
        <w:rPr>
          <w:rFonts w:ascii="微软雅黑" w:eastAsia="微软雅黑" w:hAnsi="微软雅黑" w:cs="宋体" w:hint="eastAsia"/>
          <w:color w:val="000000"/>
          <w:kern w:val="0"/>
          <w:sz w:val="27"/>
          <w:szCs w:val="27"/>
        </w:rPr>
        <w:t>作出</w:t>
      </w:r>
      <w:proofErr w:type="gramEnd"/>
      <w:r w:rsidRPr="00AE488E">
        <w:rPr>
          <w:rFonts w:ascii="微软雅黑" w:eastAsia="微软雅黑" w:hAnsi="微软雅黑" w:cs="宋体" w:hint="eastAsia"/>
          <w:color w:val="000000"/>
          <w:kern w:val="0"/>
          <w:sz w:val="27"/>
          <w:szCs w:val="27"/>
        </w:rPr>
        <w:t>战略性安排，尽早取得突破，力争实现我国整体科技水平从跟跑向并行、领跑的战略性转变，在重要科技领域成为领跑者，在新兴前沿交叉领域成为开拓者，创造更多竞争优势。</w:t>
      </w:r>
      <w:r w:rsidRPr="00AE488E">
        <w:rPr>
          <w:rFonts w:ascii="微软雅黑" w:eastAsia="微软雅黑" w:hAnsi="微软雅黑" w:cs="宋体" w:hint="eastAsia"/>
          <w:color w:val="000000"/>
          <w:kern w:val="0"/>
          <w:sz w:val="27"/>
          <w:szCs w:val="27"/>
        </w:rPr>
        <w:lastRenderedPageBreak/>
        <w:t>要把满足人民对美好生活的向往作为科技创新的落脚点，把惠民、利民、富民、改善民生作为科技创新的重要方向。</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基础研究是整个科学体系的源头。要瞄准世界科技前沿，抓住大趋势，下好“先手棋”，打好基础、储备长远，甘于坐冷板凳，</w:t>
      </w:r>
      <w:proofErr w:type="gramStart"/>
      <w:r w:rsidRPr="00AE488E">
        <w:rPr>
          <w:rFonts w:ascii="微软雅黑" w:eastAsia="微软雅黑" w:hAnsi="微软雅黑" w:cs="宋体" w:hint="eastAsia"/>
          <w:color w:val="000000"/>
          <w:kern w:val="0"/>
          <w:sz w:val="27"/>
          <w:szCs w:val="27"/>
        </w:rPr>
        <w:t>勇于做</w:t>
      </w:r>
      <w:proofErr w:type="gramEnd"/>
      <w:r w:rsidRPr="00AE488E">
        <w:rPr>
          <w:rFonts w:ascii="微软雅黑" w:eastAsia="微软雅黑" w:hAnsi="微软雅黑" w:cs="宋体" w:hint="eastAsia"/>
          <w:color w:val="000000"/>
          <w:kern w:val="0"/>
          <w:sz w:val="27"/>
          <w:szCs w:val="27"/>
        </w:rPr>
        <w:t>栽树人、挖井人，实现前瞻性基础研究、引领性原创成果重大突破，夯实世界科技强国建设的根基。要加大应用基础研究力度，以推动重大科技项目为抓手，打通“最后一公里”，拆除阻碍产业化的“篱笆墙”，疏通应用基础研究和产业化连接的快车道，促进创新链和产业链精准对接，加快科研成果从样品到产品再到商品的转化，把科技成果充分应用到现代化事业中去。</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工程科技是推动人类进步的发动机，是产业革命、经济发展、社会进步的有力杠杆。广大工程科技工作者既要有工匠精神，又要有团结精神，围绕国家重大战略需求，瞄准经济建设和事关国家安全的重大工程科技问题，紧贴新时代社会民生现实需求和军民融合需求，加快自主创新成果转化应用，在前瞻性、战略性领域打好主动仗。</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第三，全面深化科技体制改革，提升创新体系效能，着力激发创新活力。创新决胜未来，改革关乎国运。科技领域是最需要不断改革的领域。2014年6月9日，我在两院院士大会讲话中强调，推进自主创新，最紧迫的是要破除体制机制障碍，最大限度解放和激发科技作为第一生产力所蕴藏的巨大潜能。围绕这些重点任务，这些年来，我们大力推进</w:t>
      </w:r>
      <w:r w:rsidRPr="00AE488E">
        <w:rPr>
          <w:rFonts w:ascii="微软雅黑" w:eastAsia="微软雅黑" w:hAnsi="微软雅黑" w:cs="宋体" w:hint="eastAsia"/>
          <w:color w:val="000000"/>
          <w:kern w:val="0"/>
          <w:sz w:val="27"/>
          <w:szCs w:val="27"/>
        </w:rPr>
        <w:lastRenderedPageBreak/>
        <w:t>科技体制改革，科技体制改革全面发力、多点突破、纵深发展，科技体制改革主体架构已经确立，重要领域和关键环节改革取得实质性突破。</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2015年8月，党中央、国务院出台《深化科技体制改革实施方案》，部署了到2020年要完成的143条改革任务，目前已完成110多条改革任务。在科技领域存在的多年来一直想解决但没有能解决的难题方面，我们都取得了实质性突破。同时，科技体制改革还存在一些有待解决的突出问题，主要是国家创新体系整体效能还不强，科技创新资源分散、重复、低效的问题还没有从根本上得到解决，“项目多、帽子多、牌子多”等现象仍较突出，科技投入的产出效益不高，科技成果转移转化、实现产业化、创造市场价值的能力不足，科研院所改革、建立健全科技和金融结合机制、创新型人才培养等领域的进展滞后于总体进展，科研人员开展原创性科技创新的积极性还没有充分激发出来，等等。</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今年是我国改革开放40周年。新时代全面深化改革决心不能动摇、勇气不能减弱。科技体制改革要敢于啃硬骨头，敢于涉险滩、闯难关，破除一切制约科技创新的思想障碍和制度藩篱，正所谓“穷则变，变则通，通则久”。</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要坚持科技创新和制度创新“双轮驱动”，以问题为导向，以需求为牵引，在实践载体、制度安排、政策保障、环境营造上下功夫，在创新主体、创新基础、创新资源、创新环境等方面持续用力，强化国家战略科技力量，提升国家创新体系整体效能。要优化和强化技术创新体系顶层设计，明确企业、高校、科研院所创新主体在创新</w:t>
      </w:r>
      <w:proofErr w:type="gramStart"/>
      <w:r w:rsidRPr="00AE488E">
        <w:rPr>
          <w:rFonts w:ascii="微软雅黑" w:eastAsia="微软雅黑" w:hAnsi="微软雅黑" w:cs="宋体" w:hint="eastAsia"/>
          <w:color w:val="000000"/>
          <w:kern w:val="0"/>
          <w:sz w:val="27"/>
          <w:szCs w:val="27"/>
        </w:rPr>
        <w:t>链不同</w:t>
      </w:r>
      <w:proofErr w:type="gramEnd"/>
      <w:r w:rsidRPr="00AE488E">
        <w:rPr>
          <w:rFonts w:ascii="微软雅黑" w:eastAsia="微软雅黑" w:hAnsi="微软雅黑" w:cs="宋体" w:hint="eastAsia"/>
          <w:color w:val="000000"/>
          <w:kern w:val="0"/>
          <w:sz w:val="27"/>
          <w:szCs w:val="27"/>
        </w:rPr>
        <w:t>环节的功</w:t>
      </w:r>
      <w:r w:rsidRPr="00AE488E">
        <w:rPr>
          <w:rFonts w:ascii="微软雅黑" w:eastAsia="微软雅黑" w:hAnsi="微软雅黑" w:cs="宋体" w:hint="eastAsia"/>
          <w:color w:val="000000"/>
          <w:kern w:val="0"/>
          <w:sz w:val="27"/>
          <w:szCs w:val="27"/>
        </w:rPr>
        <w:lastRenderedPageBreak/>
        <w:t>能定位，激发各类主体创新激情和活力。要加快转变政府科技管理职能，发挥好组织优势。</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企业是创新的主体，是推动创新创造的生力军。正如恩格斯所说：“社会一旦有技术上的需要，则这种需要就会比十所大学更能把科学推向前进。”要推动企业成为技术创新决策、研发投入、科研组织和成果转化的主体，培育一批核心技术能力突出、集成创新能力强的创新型领军企业。要发挥市场对技术研发方向、路线选择、要素价格、各</w:t>
      </w:r>
      <w:proofErr w:type="gramStart"/>
      <w:r w:rsidRPr="00AE488E">
        <w:rPr>
          <w:rFonts w:ascii="微软雅黑" w:eastAsia="微软雅黑" w:hAnsi="微软雅黑" w:cs="宋体" w:hint="eastAsia"/>
          <w:color w:val="000000"/>
          <w:kern w:val="0"/>
          <w:sz w:val="27"/>
          <w:szCs w:val="27"/>
        </w:rPr>
        <w:t>类创新</w:t>
      </w:r>
      <w:proofErr w:type="gramEnd"/>
      <w:r w:rsidRPr="00AE488E">
        <w:rPr>
          <w:rFonts w:ascii="微软雅黑" w:eastAsia="微软雅黑" w:hAnsi="微软雅黑" w:cs="宋体" w:hint="eastAsia"/>
          <w:color w:val="000000"/>
          <w:kern w:val="0"/>
          <w:sz w:val="27"/>
          <w:szCs w:val="27"/>
        </w:rPr>
        <w:t>要素配置的导向作用，让市场真正在创新资源配置中起决定性作用。要完善政策支持、要素投入、激励保障、服务监管等长效机制，带动新技术、新产品、新业态蓬勃发展。要加快创新成果转化应用，彻底打通关卡，破解实现技术突破、产品制造、市场模式、产业发展“一条龙”转化的瓶颈。</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要高标准建设国家实验室，推动大科学计划、大科学工程、大科学中心、国际科技创新基地的统筹布局和优化。要加快建立科技咨询支撑行政决策的科技决策机制，注重</w:t>
      </w:r>
      <w:proofErr w:type="gramStart"/>
      <w:r w:rsidRPr="00AE488E">
        <w:rPr>
          <w:rFonts w:ascii="微软雅黑" w:eastAsia="微软雅黑" w:hAnsi="微软雅黑" w:cs="宋体" w:hint="eastAsia"/>
          <w:color w:val="000000"/>
          <w:kern w:val="0"/>
          <w:sz w:val="27"/>
          <w:szCs w:val="27"/>
        </w:rPr>
        <w:t>发挥智库和</w:t>
      </w:r>
      <w:proofErr w:type="gramEnd"/>
      <w:r w:rsidRPr="00AE488E">
        <w:rPr>
          <w:rFonts w:ascii="微软雅黑" w:eastAsia="微软雅黑" w:hAnsi="微软雅黑" w:cs="宋体" w:hint="eastAsia"/>
          <w:color w:val="000000"/>
          <w:kern w:val="0"/>
          <w:sz w:val="27"/>
          <w:szCs w:val="27"/>
        </w:rPr>
        <w:t>专业研究机构作用，完善科技决策机制，提高科学决策能力。要加快构建军民融合发展体系，完善军民融合组织管理体系、工作运行体系、政策制度体系，清除“民参军”、“军转民”障碍。要加大知识产权保护执法力度，完善知识产权服务体系。</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2016年5月30日，我在全国科技创新大会、两院院士大会、中国科协第九次全国代表大会上的讲话中强调，要着力改革和创新科研经</w:t>
      </w:r>
      <w:r w:rsidRPr="00AE488E">
        <w:rPr>
          <w:rFonts w:ascii="微软雅黑" w:eastAsia="微软雅黑" w:hAnsi="微软雅黑" w:cs="宋体" w:hint="eastAsia"/>
          <w:color w:val="000000"/>
          <w:kern w:val="0"/>
          <w:sz w:val="27"/>
          <w:szCs w:val="27"/>
        </w:rPr>
        <w:lastRenderedPageBreak/>
        <w:t>费使用和管理方式，</w:t>
      </w:r>
      <w:proofErr w:type="gramStart"/>
      <w:r w:rsidRPr="00AE488E">
        <w:rPr>
          <w:rFonts w:ascii="微软雅黑" w:eastAsia="微软雅黑" w:hAnsi="微软雅黑" w:cs="宋体" w:hint="eastAsia"/>
          <w:color w:val="000000"/>
          <w:kern w:val="0"/>
          <w:sz w:val="27"/>
          <w:szCs w:val="27"/>
        </w:rPr>
        <w:t>让经费</w:t>
      </w:r>
      <w:proofErr w:type="gramEnd"/>
      <w:r w:rsidRPr="00AE488E">
        <w:rPr>
          <w:rFonts w:ascii="微软雅黑" w:eastAsia="微软雅黑" w:hAnsi="微软雅黑" w:cs="宋体" w:hint="eastAsia"/>
          <w:color w:val="000000"/>
          <w:kern w:val="0"/>
          <w:sz w:val="27"/>
          <w:szCs w:val="27"/>
        </w:rPr>
        <w:t>为人的创造性活动服务，而不能让人的创造性活动为经费服务；要改革科技评价制度，建立以科技创新质量、贡献、绩效为导向的分类评价体系，正确评价科技创新成果的科学价值、技术价值、经济价值、社会价值、文化价值。我们接连出台了几个重要改革方案，包括《关于深化中央财政科技计划（专项、基金等）管理改革的方案》、《关于进一步完善中央财政科研项目资金管理等政策的若干意见》、《关于实行以增加知识价值为导向分配政策的若干意见》、《关于分类推进人才评价机制改革的指导意见》、《关于深化科技奖励制度改革的方案》，得到广大科技工作者热烈欢迎。大家反映，这些改革还有需要改进的地方，有的还没有完全落地，有关部门要认真听取大家意见和建议，继续坚决推进，把人的创造性活动从不合理的经费管理、人才评价等体制中解放出来。</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第四，深度参与全球科技治理，贡献中国智慧，着力推动构建人类命运共同体。科学技术是世界性的、时代性的，发展科学技术必须具有全球视野。不拒众流，方为江海。自主创新是开放环境下的创新，绝不能关起门来搞，而是要聚四海之气、借八方之力。要深化国际科技交流合作，在更高起点上推进自主创新，主动布局和积极利用国际创新资源，努力构建合作共赢的伙伴关系，共同应对未来发展、粮食安全、能源安全、人类健康、气候变化等人类共同挑战，在实现自身发展的同时惠及其他更多国家和人民，推动全球范围平衡发展。</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要坚持以全球视野谋划和推动科技创新，全方位加强国际科技创新合作，积极主动融入全球科技创新网络，提高国家科技计划对外开放水</w:t>
      </w:r>
      <w:r w:rsidRPr="00AE488E">
        <w:rPr>
          <w:rFonts w:ascii="微软雅黑" w:eastAsia="微软雅黑" w:hAnsi="微软雅黑" w:cs="宋体" w:hint="eastAsia"/>
          <w:color w:val="000000"/>
          <w:kern w:val="0"/>
          <w:sz w:val="27"/>
          <w:szCs w:val="27"/>
        </w:rPr>
        <w:lastRenderedPageBreak/>
        <w:t>平，积极参与和主导国际大科学计划和工程，鼓励我国科学家发起和组织国际科技合作计划。要把“一带一路”建成创新之路，合作建设面向沿线国家的科技创新联盟和科技创新基地，为各国共同发展创造机遇和平台。要最大限度用好全球创新资源，全面提升我国在全球创新格局中的位势，提高我国在全球科技治理中的影响力和规则制定能力。</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第五，牢固确立人才引领发展的战略地位，全面聚集人才，着力夯实创新发展人才基础。功以才成，</w:t>
      </w:r>
      <w:proofErr w:type="gramStart"/>
      <w:r w:rsidRPr="00AE488E">
        <w:rPr>
          <w:rFonts w:ascii="微软雅黑" w:eastAsia="微软雅黑" w:hAnsi="微软雅黑" w:cs="宋体" w:hint="eastAsia"/>
          <w:color w:val="000000"/>
          <w:kern w:val="0"/>
          <w:sz w:val="27"/>
          <w:szCs w:val="27"/>
        </w:rPr>
        <w:t>业由才广</w:t>
      </w:r>
      <w:proofErr w:type="gramEnd"/>
      <w:r w:rsidRPr="00AE488E">
        <w:rPr>
          <w:rFonts w:ascii="微软雅黑" w:eastAsia="微软雅黑" w:hAnsi="微软雅黑" w:cs="宋体" w:hint="eastAsia"/>
          <w:color w:val="000000"/>
          <w:kern w:val="0"/>
          <w:sz w:val="27"/>
          <w:szCs w:val="27"/>
        </w:rPr>
        <w:t>。世上一切事物中人是最可宝贵的，一切创新成果都是人做出来的。硬实力、软实力，归根到底要靠人才实力。全部科技史都证明，谁拥有了一流创新人才、拥有了一流科学家，谁就能在科技创新中占据优势。当前，我国高水平创新人才仍然不足，特别是科技领军人才匮乏。人才评价制度不合理，唯论文、唯职称、唯学历的现象仍然严重，名目繁多的评审</w:t>
      </w:r>
      <w:proofErr w:type="gramStart"/>
      <w:r w:rsidRPr="00AE488E">
        <w:rPr>
          <w:rFonts w:ascii="微软雅黑" w:eastAsia="微软雅黑" w:hAnsi="微软雅黑" w:cs="宋体" w:hint="eastAsia"/>
          <w:color w:val="000000"/>
          <w:kern w:val="0"/>
          <w:sz w:val="27"/>
          <w:szCs w:val="27"/>
        </w:rPr>
        <w:t>评价让</w:t>
      </w:r>
      <w:proofErr w:type="gramEnd"/>
      <w:r w:rsidRPr="00AE488E">
        <w:rPr>
          <w:rFonts w:ascii="微软雅黑" w:eastAsia="微软雅黑" w:hAnsi="微软雅黑" w:cs="宋体" w:hint="eastAsia"/>
          <w:color w:val="000000"/>
          <w:kern w:val="0"/>
          <w:sz w:val="27"/>
          <w:szCs w:val="27"/>
        </w:rPr>
        <w:t>科技工作者应接不暇，人才“帽子”满天飞，人才管理制度还不适应科技创新要求、不符合科技创新规律。要创新人才评价机制，建立健全以创新能力、质量、贡献为导向的科技人才评价体系，形成并实施有利于科技人才潜心研究和创新的评价制度。要注重个人评价和团队评价相结合，尊重和认可团队所有参与者的实际贡献。要完善科技奖励制度，让优秀科技创新人才得到合理回报，释放各类人才创新活力。要通过改革，改变以静态评价结果给人才贴上“永久牌”标签的做法，改变</w:t>
      </w:r>
      <w:proofErr w:type="gramStart"/>
      <w:r w:rsidRPr="00AE488E">
        <w:rPr>
          <w:rFonts w:ascii="微软雅黑" w:eastAsia="微软雅黑" w:hAnsi="微软雅黑" w:cs="宋体" w:hint="eastAsia"/>
          <w:color w:val="000000"/>
          <w:kern w:val="0"/>
          <w:sz w:val="27"/>
          <w:szCs w:val="27"/>
        </w:rPr>
        <w:t>片面将</w:t>
      </w:r>
      <w:proofErr w:type="gramEnd"/>
      <w:r w:rsidRPr="00AE488E">
        <w:rPr>
          <w:rFonts w:ascii="微软雅黑" w:eastAsia="微软雅黑" w:hAnsi="微软雅黑" w:cs="宋体" w:hint="eastAsia"/>
          <w:color w:val="000000"/>
          <w:kern w:val="0"/>
          <w:sz w:val="27"/>
          <w:szCs w:val="27"/>
        </w:rPr>
        <w:t>论文、专利、资金数量作为人才评价标准的做法，不能让繁文缛节把科学家的手脚捆死了，不能让无穷的报表和审批把科学家的精力耽误了！</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lastRenderedPageBreak/>
        <w:t xml:space="preserve">　　创新之道，唯在得人。得人之要，必广其途以储之。要营造良好创新环境，加快形成有利于人才成长的培养机制、有利于人尽其才的使用机制、有利于竞相成长各展其能的激励机制、有利于各类人才脱颖而出的竞争机制，培植好人才成长的沃土，让人才根系更加发达，一茬接一茬茁壮成长。要尊重人才成长规律，解决人才队伍结构性矛盾，构建完备的人才梯次结构，培养造就一大批具有国际水平的战略科技人才、科技领军人才、青年科技人才和创新团队。要加强人才投入，优化人才政策，营造有利于创新创业的政策环境，构建有效的引才用才机制，形成天下英才聚神州、万类霜天竞自由的创新局面！</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各位院士，同志们、朋友们！</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中国科学院、中国工程院是国家科学技术界和工程科技界的最高学术机构，是科技大师荟萃之地。长期以来，中国科学院、中国工程院团结带领包括院士在内的广大科技工作者，以实现国家富强、民族振兴、人民幸福为己任，着力攻克关键核心技术，破解创新发展难题，在重大科技领域不断取得突破，为我国科技事业发展</w:t>
      </w:r>
      <w:proofErr w:type="gramStart"/>
      <w:r w:rsidRPr="00AE488E">
        <w:rPr>
          <w:rFonts w:ascii="微软雅黑" w:eastAsia="微软雅黑" w:hAnsi="微软雅黑" w:cs="宋体" w:hint="eastAsia"/>
          <w:color w:val="000000"/>
          <w:kern w:val="0"/>
          <w:sz w:val="27"/>
          <w:szCs w:val="27"/>
        </w:rPr>
        <w:t>作出</w:t>
      </w:r>
      <w:proofErr w:type="gramEnd"/>
      <w:r w:rsidRPr="00AE488E">
        <w:rPr>
          <w:rFonts w:ascii="微软雅黑" w:eastAsia="微软雅黑" w:hAnsi="微软雅黑" w:cs="宋体" w:hint="eastAsia"/>
          <w:color w:val="000000"/>
          <w:kern w:val="0"/>
          <w:sz w:val="27"/>
          <w:szCs w:val="27"/>
        </w:rPr>
        <w:t>了突出贡献。中国科学院、中国工程院要继续发挥国家战略科技力量的作用，同全国科技力量一道，把握好世界科技发展大势，围绕建设世界科技强国，敏锐抓住科技革命方向，大力推动科技跨越发展，勇攀科技高峰。</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中国科学院、中国工程院是国家高端智库。多年来，中国科学院、中国工程院围绕事关国计民生的重大战略问题，紧扣国家发展新战略新形势新需求，组织广大院士开展战略咨询工作，得到了党中央高度认可。</w:t>
      </w:r>
      <w:r w:rsidRPr="00AE488E">
        <w:rPr>
          <w:rFonts w:ascii="微软雅黑" w:eastAsia="微软雅黑" w:hAnsi="微软雅黑" w:cs="宋体" w:hint="eastAsia"/>
          <w:color w:val="000000"/>
          <w:kern w:val="0"/>
          <w:sz w:val="27"/>
          <w:szCs w:val="27"/>
        </w:rPr>
        <w:lastRenderedPageBreak/>
        <w:t>我看过两院院士提交的很多意见和建议，都给我留下了深刻印象。要继续发挥院士群体的智力优势，开展前瞻性、针对性、储备性战略研究，提高综合</w:t>
      </w:r>
      <w:proofErr w:type="gramStart"/>
      <w:r w:rsidRPr="00AE488E">
        <w:rPr>
          <w:rFonts w:ascii="微软雅黑" w:eastAsia="微软雅黑" w:hAnsi="微软雅黑" w:cs="宋体" w:hint="eastAsia"/>
          <w:color w:val="000000"/>
          <w:kern w:val="0"/>
          <w:sz w:val="27"/>
          <w:szCs w:val="27"/>
        </w:rPr>
        <w:t>研</w:t>
      </w:r>
      <w:proofErr w:type="gramEnd"/>
      <w:r w:rsidRPr="00AE488E">
        <w:rPr>
          <w:rFonts w:ascii="微软雅黑" w:eastAsia="微软雅黑" w:hAnsi="微软雅黑" w:cs="宋体" w:hint="eastAsia"/>
          <w:color w:val="000000"/>
          <w:kern w:val="0"/>
          <w:sz w:val="27"/>
          <w:szCs w:val="27"/>
        </w:rPr>
        <w:t>判和战略谋划能力，提出专业化、建设性、切实管用的意见和建议，为推进党和国家科学决策、民主决策、依法决策，推进国家治理体系和治理能力现代化贡献更多智慧和力量！</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各位院士，同志们、朋友们！</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“繁霜尽是心头血，洒向千峰秋叶丹。”两院院士是国家的财富、人民的骄傲、民族的光荣。长期以来，一代又一代科学家怀着深厚的爱国主义情怀，凭借深厚的学术造诣、宽广的科学视角，为祖国和人民</w:t>
      </w:r>
      <w:proofErr w:type="gramStart"/>
      <w:r w:rsidRPr="00AE488E">
        <w:rPr>
          <w:rFonts w:ascii="微软雅黑" w:eastAsia="微软雅黑" w:hAnsi="微软雅黑" w:cs="宋体" w:hint="eastAsia"/>
          <w:color w:val="000000"/>
          <w:kern w:val="0"/>
          <w:sz w:val="27"/>
          <w:szCs w:val="27"/>
        </w:rPr>
        <w:t>作出</w:t>
      </w:r>
      <w:proofErr w:type="gramEnd"/>
      <w:r w:rsidRPr="00AE488E">
        <w:rPr>
          <w:rFonts w:ascii="微软雅黑" w:eastAsia="微软雅黑" w:hAnsi="微软雅黑" w:cs="宋体" w:hint="eastAsia"/>
          <w:color w:val="000000"/>
          <w:kern w:val="0"/>
          <w:sz w:val="27"/>
          <w:szCs w:val="27"/>
        </w:rPr>
        <w:t>了彪炳史册的重大贡献。祖国大地上一座座科技创新的丰碑，凝结着广大院士的心血和汗水。我们的很多院士都具有“先天下之忧而忧，后天下之乐而乐”的深厚情怀，都是“干惊天动地事，做隐姓埋名人”的民族英雄！</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一代人有一代人的奋斗，一个时代有一个时代的担当。荣誉意味着责任和担当，党和人民对广大院士寄予了殷切的期望。科技创新大潮澎湃，千帆竞发勇进者胜。希望广大院士弘扬科学报国的光荣传统，追求真理、勇攀高峰的科学精神，勇于创新、严谨求实的学术风气，把个人理想自觉融入国家发展伟业，在科学前沿孜孜求索，在重大科技领域不断取得突破。</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古人说：“人必其自爱也，而后人爱诸；人必其自敬也，而后人敬</w:t>
      </w:r>
      <w:proofErr w:type="gramStart"/>
      <w:r w:rsidRPr="00AE488E">
        <w:rPr>
          <w:rFonts w:ascii="微软雅黑" w:eastAsia="微软雅黑" w:hAnsi="微软雅黑" w:cs="宋体" w:hint="eastAsia"/>
          <w:color w:val="000000"/>
          <w:kern w:val="0"/>
          <w:sz w:val="27"/>
          <w:szCs w:val="27"/>
        </w:rPr>
        <w:t>诸</w:t>
      </w:r>
      <w:proofErr w:type="gramEnd"/>
      <w:r w:rsidRPr="00AE488E">
        <w:rPr>
          <w:rFonts w:ascii="微软雅黑" w:eastAsia="微软雅黑" w:hAnsi="微软雅黑" w:cs="宋体" w:hint="eastAsia"/>
          <w:color w:val="000000"/>
          <w:kern w:val="0"/>
          <w:sz w:val="27"/>
          <w:szCs w:val="27"/>
        </w:rPr>
        <w:t>。”希望广大院士善养浩然正气，培育和</w:t>
      </w:r>
      <w:proofErr w:type="gramStart"/>
      <w:r w:rsidRPr="00AE488E">
        <w:rPr>
          <w:rFonts w:ascii="微软雅黑" w:eastAsia="微软雅黑" w:hAnsi="微软雅黑" w:cs="宋体" w:hint="eastAsia"/>
          <w:color w:val="000000"/>
          <w:kern w:val="0"/>
          <w:sz w:val="27"/>
          <w:szCs w:val="27"/>
        </w:rPr>
        <w:t>践行</w:t>
      </w:r>
      <w:proofErr w:type="gramEnd"/>
      <w:r w:rsidRPr="00AE488E">
        <w:rPr>
          <w:rFonts w:ascii="微软雅黑" w:eastAsia="微软雅黑" w:hAnsi="微软雅黑" w:cs="宋体" w:hint="eastAsia"/>
          <w:color w:val="000000"/>
          <w:kern w:val="0"/>
          <w:sz w:val="27"/>
          <w:szCs w:val="27"/>
        </w:rPr>
        <w:t>社会主义核心价值观，</w:t>
      </w:r>
      <w:r w:rsidRPr="00AE488E">
        <w:rPr>
          <w:rFonts w:ascii="微软雅黑" w:eastAsia="微软雅黑" w:hAnsi="微软雅黑" w:cs="宋体" w:hint="eastAsia"/>
          <w:color w:val="000000"/>
          <w:kern w:val="0"/>
          <w:sz w:val="27"/>
          <w:szCs w:val="27"/>
        </w:rPr>
        <w:lastRenderedPageBreak/>
        <w:t>坚守院士称号学术性、荣誉性的本质，传播真理、传播真知，崇德向善、见贤思齐，言为士则、行为</w:t>
      </w:r>
      <w:proofErr w:type="gramStart"/>
      <w:r w:rsidRPr="00AE488E">
        <w:rPr>
          <w:rFonts w:ascii="微软雅黑" w:eastAsia="微软雅黑" w:hAnsi="微软雅黑" w:cs="宋体" w:hint="eastAsia"/>
          <w:color w:val="000000"/>
          <w:kern w:val="0"/>
          <w:sz w:val="27"/>
          <w:szCs w:val="27"/>
        </w:rPr>
        <w:t>世范</w:t>
      </w:r>
      <w:proofErr w:type="gramEnd"/>
      <w:r w:rsidRPr="00AE488E">
        <w:rPr>
          <w:rFonts w:ascii="微软雅黑" w:eastAsia="微软雅黑" w:hAnsi="微软雅黑" w:cs="宋体" w:hint="eastAsia"/>
          <w:color w:val="000000"/>
          <w:kern w:val="0"/>
          <w:sz w:val="27"/>
          <w:szCs w:val="27"/>
        </w:rPr>
        <w:t>，提携后学、甘当人梯，在全社会树立良好道德风尚。要发挥院士制度凝</w:t>
      </w:r>
      <w:proofErr w:type="gramStart"/>
      <w:r w:rsidRPr="00AE488E">
        <w:rPr>
          <w:rFonts w:ascii="微软雅黑" w:eastAsia="微软雅黑" w:hAnsi="微软雅黑" w:cs="宋体" w:hint="eastAsia"/>
          <w:color w:val="000000"/>
          <w:kern w:val="0"/>
          <w:sz w:val="27"/>
          <w:szCs w:val="27"/>
        </w:rPr>
        <w:t>才聚智</w:t>
      </w:r>
      <w:proofErr w:type="gramEnd"/>
      <w:r w:rsidRPr="00AE488E">
        <w:rPr>
          <w:rFonts w:ascii="微软雅黑" w:eastAsia="微软雅黑" w:hAnsi="微软雅黑" w:cs="宋体" w:hint="eastAsia"/>
          <w:color w:val="000000"/>
          <w:kern w:val="0"/>
          <w:sz w:val="27"/>
          <w:szCs w:val="27"/>
        </w:rPr>
        <w:t>的导向性作用，不拘一格降人才，使院士制度成为引导我国科技创新人才健康成长的强大正能量！</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各级党委和政府对院士们要政治上关怀、工作上支持、生活上关心，当好后勤部长。要做好退休院士工作，保证他们的待遇和礼遇，鼓励他们继续发挥作用。希望退下来的院士们在身体条件允许的情况下，继续在传播科学知识上学为人师、在弘扬科学精神上身体力行，积极为国家发展建言献策、为科技进步贡献智慧。</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各位院士，同志们、朋友们！</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中国共产党领导是中国特色科技创新事业不断前进的根本政治保证。我们要坚持和加强党对科技事业的领导，坚持正确政治方向，动员全党全国全社会万众一心为实现建设世界科技强国的目标而努力奋斗。各级党委和政府、各部门各单位要把思想和行动统一到党的十九大精神上来，统一到党中央对科技事业的部署上来，切实抓好落实工作。</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各级领导干部要加强学习和实践，提高科学素养，既当好领导，又成为专家，不断增强领导和推动科技创新的本领。要尊重科研规律，尊重科研管理规律，尊重科研人员意见，为科技工作者创造良好环境，服务好科技创新。</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青年是祖国的前途、民族的希望、创新的未来。青年一代有理想、有本领、有担当，科技就有前途，创新就有希望。“人材者，求之则愈</w:t>
      </w:r>
      <w:r w:rsidRPr="00AE488E">
        <w:rPr>
          <w:rFonts w:ascii="微软雅黑" w:eastAsia="微软雅黑" w:hAnsi="微软雅黑" w:cs="宋体" w:hint="eastAsia"/>
          <w:color w:val="000000"/>
          <w:kern w:val="0"/>
          <w:sz w:val="27"/>
          <w:szCs w:val="27"/>
        </w:rPr>
        <w:lastRenderedPageBreak/>
        <w:t>出，置之则愈</w:t>
      </w:r>
      <w:proofErr w:type="gramStart"/>
      <w:r w:rsidRPr="00AE488E">
        <w:rPr>
          <w:rFonts w:ascii="微软雅黑" w:eastAsia="微软雅黑" w:hAnsi="微软雅黑" w:cs="宋体" w:hint="eastAsia"/>
          <w:color w:val="000000"/>
          <w:kern w:val="0"/>
          <w:sz w:val="27"/>
          <w:szCs w:val="27"/>
        </w:rPr>
        <w:t>匮</w:t>
      </w:r>
      <w:proofErr w:type="gramEnd"/>
      <w:r w:rsidRPr="00AE488E">
        <w:rPr>
          <w:rFonts w:ascii="微软雅黑" w:eastAsia="微软雅黑" w:hAnsi="微软雅黑" w:cs="宋体" w:hint="eastAsia"/>
          <w:color w:val="000000"/>
          <w:kern w:val="0"/>
          <w:sz w:val="27"/>
          <w:szCs w:val="27"/>
        </w:rPr>
        <w:t>。”希望广大院士关心和爱护青年人才，把发现、培养青年人才作为一项重要责任，为青年人才施展才干提供更多机会和更大舞台。各级党委和政府要以识才的慧眼、爱才的诚意、用才的胆识、容才的雅量、聚才的良方，放手使用优秀青年人才，为青年人才成才铺路搭桥，让他们成为有思想、有情怀、有责任、有担当的社会主义建设者和接班人。</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当科学家是无数中国孩子的梦想，我们要让科技工作成为富有吸引力的工作、成为孩子们尊崇向往的职业，给孩子们的梦想插上科技的翅膀，让未来祖国的科技天地群英荟萃，让未来科学的浩瀚星空群星闪耀！</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各位院士，同志们、朋友们！</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新时代中国特色社会主义的航向已经明确，中华民族伟大复兴的巨轮正在乘风破浪前行，让我们更加紧密地团结起来，坚定信心，攻坚克难，向着建设世界科技强国的伟大目标奋勇前进！</w:t>
      </w:r>
    </w:p>
    <w:p w:rsidR="00AE488E" w:rsidRPr="00AE488E" w:rsidRDefault="00AE488E" w:rsidP="00AE488E">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（新华社北京5月28日电） </w:t>
      </w:r>
    </w:p>
    <w:p w:rsidR="00AE488E" w:rsidRPr="00AE488E" w:rsidRDefault="00AE488E" w:rsidP="00AE488E">
      <w:pPr>
        <w:widowControl/>
        <w:shd w:val="clear" w:color="auto" w:fill="FFFFFF"/>
        <w:spacing w:before="150" w:line="540" w:lineRule="atLeast"/>
        <w:jc w:val="left"/>
        <w:rPr>
          <w:rFonts w:ascii="微软雅黑" w:eastAsia="微软雅黑" w:hAnsi="微软雅黑" w:cs="宋体" w:hint="eastAsia"/>
          <w:color w:val="000000"/>
          <w:kern w:val="0"/>
          <w:sz w:val="27"/>
          <w:szCs w:val="27"/>
        </w:rPr>
      </w:pPr>
      <w:r w:rsidRPr="00AE488E">
        <w:rPr>
          <w:rFonts w:ascii="微软雅黑" w:eastAsia="微软雅黑" w:hAnsi="微软雅黑" w:cs="宋体" w:hint="eastAsia"/>
          <w:color w:val="000000"/>
          <w:kern w:val="0"/>
          <w:sz w:val="27"/>
          <w:szCs w:val="27"/>
        </w:rPr>
        <w:t xml:space="preserve">　　《 人民日报 》（ 2018年05月29日 02 版）</w:t>
      </w:r>
    </w:p>
    <w:p w:rsidR="003B2680" w:rsidRPr="00AE488E" w:rsidRDefault="003B2680"/>
    <w:sectPr w:rsidR="003B2680" w:rsidRPr="00AE48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035" w:rsidRDefault="007E6035" w:rsidP="00AE488E">
      <w:r>
        <w:separator/>
      </w:r>
    </w:p>
  </w:endnote>
  <w:endnote w:type="continuationSeparator" w:id="0">
    <w:p w:rsidR="007E6035" w:rsidRDefault="007E6035" w:rsidP="00AE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035" w:rsidRDefault="007E6035" w:rsidP="00AE488E">
      <w:r>
        <w:separator/>
      </w:r>
    </w:p>
  </w:footnote>
  <w:footnote w:type="continuationSeparator" w:id="0">
    <w:p w:rsidR="007E6035" w:rsidRDefault="007E6035" w:rsidP="00AE4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F51"/>
    <w:rsid w:val="003B2680"/>
    <w:rsid w:val="00556F51"/>
    <w:rsid w:val="007E6035"/>
    <w:rsid w:val="00AE4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E488E"/>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AE488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48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488E"/>
    <w:rPr>
      <w:sz w:val="18"/>
      <w:szCs w:val="18"/>
    </w:rPr>
  </w:style>
  <w:style w:type="paragraph" w:styleId="a4">
    <w:name w:val="footer"/>
    <w:basedOn w:val="a"/>
    <w:link w:val="Char0"/>
    <w:uiPriority w:val="99"/>
    <w:unhideWhenUsed/>
    <w:rsid w:val="00AE488E"/>
    <w:pPr>
      <w:tabs>
        <w:tab w:val="center" w:pos="4153"/>
        <w:tab w:val="right" w:pos="8306"/>
      </w:tabs>
      <w:snapToGrid w:val="0"/>
      <w:jc w:val="left"/>
    </w:pPr>
    <w:rPr>
      <w:sz w:val="18"/>
      <w:szCs w:val="18"/>
    </w:rPr>
  </w:style>
  <w:style w:type="character" w:customStyle="1" w:styleId="Char0">
    <w:name w:val="页脚 Char"/>
    <w:basedOn w:val="a0"/>
    <w:link w:val="a4"/>
    <w:uiPriority w:val="99"/>
    <w:rsid w:val="00AE488E"/>
    <w:rPr>
      <w:sz w:val="18"/>
      <w:szCs w:val="18"/>
    </w:rPr>
  </w:style>
  <w:style w:type="character" w:customStyle="1" w:styleId="1Char">
    <w:name w:val="标题 1 Char"/>
    <w:basedOn w:val="a0"/>
    <w:link w:val="1"/>
    <w:uiPriority w:val="9"/>
    <w:rsid w:val="00AE488E"/>
    <w:rPr>
      <w:rFonts w:ascii="宋体" w:eastAsia="宋体" w:hAnsi="宋体" w:cs="宋体"/>
      <w:b/>
      <w:bCs/>
      <w:kern w:val="36"/>
      <w:sz w:val="48"/>
      <w:szCs w:val="48"/>
    </w:rPr>
  </w:style>
  <w:style w:type="character" w:customStyle="1" w:styleId="2Char">
    <w:name w:val="标题 2 Char"/>
    <w:basedOn w:val="a0"/>
    <w:link w:val="2"/>
    <w:uiPriority w:val="9"/>
    <w:rsid w:val="00AE488E"/>
    <w:rPr>
      <w:rFonts w:ascii="宋体" w:eastAsia="宋体" w:hAnsi="宋体" w:cs="宋体"/>
      <w:b/>
      <w:bCs/>
      <w:kern w:val="0"/>
      <w:sz w:val="36"/>
      <w:szCs w:val="36"/>
    </w:rPr>
  </w:style>
  <w:style w:type="paragraph" w:customStyle="1" w:styleId="sou">
    <w:name w:val="sou"/>
    <w:basedOn w:val="a"/>
    <w:rsid w:val="00AE488E"/>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AE488E"/>
    <w:rPr>
      <w:color w:val="0000FF"/>
      <w:u w:val="single"/>
    </w:rPr>
  </w:style>
  <w:style w:type="paragraph" w:styleId="a6">
    <w:name w:val="Normal (Web)"/>
    <w:basedOn w:val="a"/>
    <w:uiPriority w:val="99"/>
    <w:semiHidden/>
    <w:unhideWhenUsed/>
    <w:rsid w:val="00AE488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E488E"/>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AE488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48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488E"/>
    <w:rPr>
      <w:sz w:val="18"/>
      <w:szCs w:val="18"/>
    </w:rPr>
  </w:style>
  <w:style w:type="paragraph" w:styleId="a4">
    <w:name w:val="footer"/>
    <w:basedOn w:val="a"/>
    <w:link w:val="Char0"/>
    <w:uiPriority w:val="99"/>
    <w:unhideWhenUsed/>
    <w:rsid w:val="00AE488E"/>
    <w:pPr>
      <w:tabs>
        <w:tab w:val="center" w:pos="4153"/>
        <w:tab w:val="right" w:pos="8306"/>
      </w:tabs>
      <w:snapToGrid w:val="0"/>
      <w:jc w:val="left"/>
    </w:pPr>
    <w:rPr>
      <w:sz w:val="18"/>
      <w:szCs w:val="18"/>
    </w:rPr>
  </w:style>
  <w:style w:type="character" w:customStyle="1" w:styleId="Char0">
    <w:name w:val="页脚 Char"/>
    <w:basedOn w:val="a0"/>
    <w:link w:val="a4"/>
    <w:uiPriority w:val="99"/>
    <w:rsid w:val="00AE488E"/>
    <w:rPr>
      <w:sz w:val="18"/>
      <w:szCs w:val="18"/>
    </w:rPr>
  </w:style>
  <w:style w:type="character" w:customStyle="1" w:styleId="1Char">
    <w:name w:val="标题 1 Char"/>
    <w:basedOn w:val="a0"/>
    <w:link w:val="1"/>
    <w:uiPriority w:val="9"/>
    <w:rsid w:val="00AE488E"/>
    <w:rPr>
      <w:rFonts w:ascii="宋体" w:eastAsia="宋体" w:hAnsi="宋体" w:cs="宋体"/>
      <w:b/>
      <w:bCs/>
      <w:kern w:val="36"/>
      <w:sz w:val="48"/>
      <w:szCs w:val="48"/>
    </w:rPr>
  </w:style>
  <w:style w:type="character" w:customStyle="1" w:styleId="2Char">
    <w:name w:val="标题 2 Char"/>
    <w:basedOn w:val="a0"/>
    <w:link w:val="2"/>
    <w:uiPriority w:val="9"/>
    <w:rsid w:val="00AE488E"/>
    <w:rPr>
      <w:rFonts w:ascii="宋体" w:eastAsia="宋体" w:hAnsi="宋体" w:cs="宋体"/>
      <w:b/>
      <w:bCs/>
      <w:kern w:val="0"/>
      <w:sz w:val="36"/>
      <w:szCs w:val="36"/>
    </w:rPr>
  </w:style>
  <w:style w:type="paragraph" w:customStyle="1" w:styleId="sou">
    <w:name w:val="sou"/>
    <w:basedOn w:val="a"/>
    <w:rsid w:val="00AE488E"/>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AE488E"/>
    <w:rPr>
      <w:color w:val="0000FF"/>
      <w:u w:val="single"/>
    </w:rPr>
  </w:style>
  <w:style w:type="paragraph" w:styleId="a6">
    <w:name w:val="Normal (Web)"/>
    <w:basedOn w:val="a"/>
    <w:uiPriority w:val="99"/>
    <w:semiHidden/>
    <w:unhideWhenUsed/>
    <w:rsid w:val="00AE488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4621">
      <w:bodyDiv w:val="1"/>
      <w:marLeft w:val="0"/>
      <w:marRight w:val="0"/>
      <w:marTop w:val="0"/>
      <w:marBottom w:val="0"/>
      <w:divBdr>
        <w:top w:val="none" w:sz="0" w:space="0" w:color="auto"/>
        <w:left w:val="none" w:sz="0" w:space="0" w:color="auto"/>
        <w:bottom w:val="none" w:sz="0" w:space="0" w:color="auto"/>
        <w:right w:val="none" w:sz="0" w:space="0" w:color="auto"/>
      </w:divBdr>
      <w:divsChild>
        <w:div w:id="213732736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per.people.com.cn/rmrb/html/2018-05/29/nw.D110000renmrb_20180529_1-02.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1427</Words>
  <Characters>8134</Characters>
  <Application>Microsoft Office Word</Application>
  <DocSecurity>0</DocSecurity>
  <Lines>67</Lines>
  <Paragraphs>19</Paragraphs>
  <ScaleCrop>false</ScaleCrop>
  <Company/>
  <LinksUpToDate>false</LinksUpToDate>
  <CharactersWithSpaces>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wlp</dc:creator>
  <cp:lastModifiedBy>wlp</cp:lastModifiedBy>
  <cp:revision>2</cp:revision>
  <dcterms:created xsi:type="dcterms:W3CDTF">2018-06-20T08:53:00Z</dcterms:created>
  <dcterms:modified xsi:type="dcterms:W3CDTF">2018-06-20T08:53:00Z</dcterms:modified>
</cp:coreProperties>
</file>